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8" w:rsidRPr="00264BA1" w:rsidRDefault="00192DB8" w:rsidP="00192DB8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6" o:title=""/>
          </v:shape>
          <o:OLEObject Type="Embed" ProgID="Word.Document.8" ShapeID="_x0000_i1025" DrawAspect="Content" ObjectID="_1470744787" r:id="rId7"/>
        </w:object>
      </w:r>
    </w:p>
    <w:p w:rsidR="00192DB8" w:rsidRPr="00225504" w:rsidRDefault="00192DB8" w:rsidP="00192DB8">
      <w:pPr>
        <w:pStyle w:val="1"/>
        <w:spacing w:before="0" w:after="0" w:line="240" w:lineRule="auto"/>
        <w:jc w:val="center"/>
        <w:rPr>
          <w:i/>
          <w:color w:val="auto"/>
        </w:rPr>
      </w:pPr>
      <w:r w:rsidRPr="00225504">
        <w:rPr>
          <w:i/>
          <w:color w:val="auto"/>
        </w:rPr>
        <w:t>УКРАЇНА</w:t>
      </w:r>
    </w:p>
    <w:p w:rsidR="00192DB8" w:rsidRPr="00264BA1" w:rsidRDefault="00192DB8" w:rsidP="00192DB8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192DB8" w:rsidRPr="00BA0D94" w:rsidRDefault="00192DB8" w:rsidP="00192DB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 w:rsidRPr="00BA0D94">
        <w:rPr>
          <w:rFonts w:ascii="Cambria" w:hAnsi="Cambria"/>
          <w:b/>
          <w:sz w:val="28"/>
          <w:szCs w:val="28"/>
          <w:lang w:val="uk-UA"/>
        </w:rPr>
        <w:t>НАКАЗ ДИРЕКТОРА</w:t>
      </w:r>
    </w:p>
    <w:p w:rsidR="00192DB8" w:rsidRPr="00BA0D94" w:rsidRDefault="00192DB8" w:rsidP="00192DB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 w:rsidRPr="00BA0D94">
        <w:rPr>
          <w:rFonts w:ascii="Cambria" w:hAnsi="Cambria"/>
          <w:b/>
          <w:sz w:val="28"/>
          <w:szCs w:val="28"/>
          <w:lang w:val="uk-UA"/>
        </w:rPr>
        <w:t>ДЕПАРТАМЕНТУ ОСВІТИ І НАУКИ</w:t>
      </w:r>
      <w:r w:rsidRPr="00BA0D94">
        <w:rPr>
          <w:rFonts w:ascii="Cambria" w:hAnsi="Cambria"/>
          <w:b/>
          <w:sz w:val="28"/>
          <w:szCs w:val="28"/>
          <w:lang w:val="uk-UA"/>
        </w:rPr>
        <w:br/>
        <w:t>КІРОВОГРАДСЬКОЇ ОБЛАСНОЇ ДЕРЖАВНОЇ АДМІНІСТРАЦІЇ</w:t>
      </w:r>
    </w:p>
    <w:p w:rsidR="00192DB8" w:rsidRDefault="00192DB8" w:rsidP="00192DB8">
      <w:pPr>
        <w:spacing w:after="0" w:line="240" w:lineRule="auto"/>
        <w:jc w:val="center"/>
        <w:rPr>
          <w:sz w:val="16"/>
          <w:lang w:val="uk-UA"/>
        </w:rPr>
      </w:pPr>
    </w:p>
    <w:p w:rsidR="00192DB8" w:rsidRDefault="00192DB8" w:rsidP="00192D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2DB8" w:rsidRPr="00225504" w:rsidRDefault="00192DB8" w:rsidP="00192D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5504">
        <w:rPr>
          <w:rFonts w:ascii="Times New Roman" w:hAnsi="Times New Roman"/>
          <w:sz w:val="28"/>
          <w:szCs w:val="28"/>
          <w:lang w:val="uk-UA"/>
        </w:rPr>
        <w:t>м. Кіровоград</w:t>
      </w:r>
    </w:p>
    <w:p w:rsidR="000F2FD0" w:rsidRDefault="000F2FD0" w:rsidP="00E857D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FD0" w:rsidRDefault="00900715" w:rsidP="00E857D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27.08.2014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 324</w:t>
      </w:r>
    </w:p>
    <w:p w:rsidR="000F2FD0" w:rsidRDefault="000F2FD0" w:rsidP="00E857D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FD0" w:rsidRPr="00746D92" w:rsidRDefault="000F2FD0" w:rsidP="00E857D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проведення</w:t>
      </w:r>
      <w:r w:rsidRPr="00746D92">
        <w:rPr>
          <w:rFonts w:ascii="Times New Roman" w:hAnsi="Times New Roman" w:cs="Times New Roman"/>
          <w:lang w:val="uk-UA"/>
        </w:rPr>
        <w:t xml:space="preserve"> </w:t>
      </w:r>
    </w:p>
    <w:p w:rsidR="000F2FD0" w:rsidRPr="00746D92" w:rsidRDefault="000F2FD0" w:rsidP="00E857D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ярмарку педагогічних ідей </w:t>
      </w:r>
    </w:p>
    <w:p w:rsidR="00667A99" w:rsidRPr="00667A99" w:rsidRDefault="000F2FD0" w:rsidP="00E857D8">
      <w:pPr>
        <w:spacing w:after="0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A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67A99" w:rsidRPr="00667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Інформаційно-комунікаційна компетентність педагогів </w:t>
      </w:r>
    </w:p>
    <w:p w:rsidR="00667A99" w:rsidRPr="00667A99" w:rsidRDefault="00667A99" w:rsidP="00E857D8">
      <w:pPr>
        <w:spacing w:after="0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A99">
        <w:rPr>
          <w:rFonts w:ascii="Times New Roman" w:hAnsi="Times New Roman" w:cs="Times New Roman"/>
          <w:b/>
          <w:sz w:val="28"/>
          <w:szCs w:val="28"/>
          <w:lang w:val="uk-UA"/>
        </w:rPr>
        <w:t>як умова забезпечення якісної освіти»</w:t>
      </w:r>
    </w:p>
    <w:p w:rsidR="000F2FD0" w:rsidRPr="00746D92" w:rsidRDefault="000F2FD0" w:rsidP="00E857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FD0" w:rsidRPr="00746D92" w:rsidRDefault="000F2FD0" w:rsidP="00E857D8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 xml:space="preserve">На виконання наказу </w:t>
      </w:r>
      <w:r w:rsidR="001156B3" w:rsidRPr="001156B3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освіти і науки Кіровоградської обласної державної адміністрації від 12.03.2014 р. № 112 «Про проведення обласного ярмарку педагогічних ідей «Інформаційно-комунікаційна компетентність педагогів як умова забезпечення якісної освіти» </w:t>
      </w:r>
      <w:r w:rsidR="008245CC">
        <w:rPr>
          <w:rFonts w:ascii="Times New Roman" w:hAnsi="Times New Roman" w:cs="Times New Roman"/>
          <w:sz w:val="28"/>
          <w:szCs w:val="28"/>
          <w:lang w:val="uk-UA"/>
        </w:rPr>
        <w:t>з 2 по 30 червня</w:t>
      </w:r>
      <w:r w:rsidRPr="00480CC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245C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156B3" w:rsidRPr="008245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245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1156B3">
        <w:rPr>
          <w:rFonts w:ascii="Times New Roman" w:hAnsi="Times New Roman" w:cs="Times New Roman"/>
          <w:sz w:val="28"/>
          <w:szCs w:val="28"/>
          <w:lang w:val="uk-UA"/>
        </w:rPr>
        <w:t xml:space="preserve"> відбувся </w:t>
      </w:r>
      <w:r w:rsidR="009E533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дистанційний етап </w:t>
      </w:r>
      <w:r w:rsidRPr="001156B3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9E533E">
        <w:rPr>
          <w:rFonts w:ascii="Times New Roman" w:hAnsi="Times New Roman" w:cs="Times New Roman"/>
          <w:sz w:val="28"/>
          <w:szCs w:val="28"/>
          <w:lang w:val="uk-UA"/>
        </w:rPr>
        <w:t>ого ярмар</w:t>
      </w:r>
      <w:r w:rsidRPr="001156B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5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56B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ідей</w:t>
      </w:r>
      <w:r w:rsidRPr="00746D92">
        <w:rPr>
          <w:rFonts w:ascii="Times New Roman" w:hAnsi="Times New Roman"/>
          <w:sz w:val="28"/>
          <w:szCs w:val="28"/>
          <w:lang w:val="uk-UA"/>
        </w:rPr>
        <w:t>.</w:t>
      </w:r>
    </w:p>
    <w:p w:rsidR="006240D9" w:rsidRDefault="000F2FD0" w:rsidP="00E857D8">
      <w:pPr>
        <w:pStyle w:val="a3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7CDE">
        <w:rPr>
          <w:rFonts w:ascii="Times New Roman" w:hAnsi="Times New Roman"/>
          <w:sz w:val="28"/>
          <w:szCs w:val="28"/>
          <w:lang w:val="uk-UA"/>
        </w:rPr>
        <w:t>Захід було проведено з метою</w:t>
      </w:r>
      <w:r w:rsidR="00947CDE" w:rsidRPr="00167F63">
        <w:rPr>
          <w:rFonts w:ascii="Times New Roman" w:hAnsi="Times New Roman"/>
          <w:sz w:val="28"/>
          <w:szCs w:val="28"/>
          <w:lang w:val="uk-UA"/>
        </w:rPr>
        <w:t xml:space="preserve"> підтримки, стимулювання, акумулювання та </w:t>
      </w:r>
      <w:r w:rsidR="00947CDE">
        <w:rPr>
          <w:rFonts w:ascii="Times New Roman" w:hAnsi="Times New Roman"/>
          <w:sz w:val="28"/>
          <w:szCs w:val="28"/>
          <w:lang w:val="uk-UA"/>
        </w:rPr>
        <w:t>популяризації</w:t>
      </w:r>
      <w:r w:rsidR="00947CDE" w:rsidRPr="00167F63">
        <w:rPr>
          <w:rFonts w:ascii="Times New Roman" w:hAnsi="Times New Roman"/>
          <w:sz w:val="28"/>
          <w:szCs w:val="28"/>
          <w:lang w:val="uk-UA"/>
        </w:rPr>
        <w:t xml:space="preserve"> педагогічної творчості освітян області, які займаються освоєнням і ефективним впровадженням інформаційно-комунікаційних технологій</w:t>
      </w:r>
      <w:r w:rsidR="0094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CDE" w:rsidRPr="00167F63">
        <w:rPr>
          <w:rFonts w:ascii="Times New Roman" w:hAnsi="Times New Roman"/>
          <w:sz w:val="28"/>
          <w:szCs w:val="28"/>
          <w:lang w:val="uk-UA"/>
        </w:rPr>
        <w:t>в управлінській діяльності, педагогічній практиці</w:t>
      </w:r>
      <w:r w:rsidR="006240D9">
        <w:rPr>
          <w:rFonts w:ascii="Times New Roman" w:hAnsi="Times New Roman"/>
          <w:sz w:val="28"/>
          <w:szCs w:val="28"/>
          <w:lang w:val="uk-UA"/>
        </w:rPr>
        <w:t>.</w:t>
      </w:r>
    </w:p>
    <w:p w:rsidR="001F394C" w:rsidRPr="00746D92" w:rsidRDefault="001F394C" w:rsidP="001F394C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Обласний ярмарок  педагогічних ідей проводився  за номінаціями:</w:t>
      </w:r>
    </w:p>
    <w:p w:rsidR="001F394C" w:rsidRPr="002B41DD" w:rsidRDefault="001F394C" w:rsidP="001F394C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1134" w:right="-2" w:hanging="14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B41DD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Інформаційно-комунікаційні технології в управлінні освітою та методичній роботі – 23 учасники</w:t>
      </w:r>
      <w:r w:rsidR="008858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94C" w:rsidRPr="00924F1F" w:rsidRDefault="001F394C" w:rsidP="001F394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1134" w:right="-2" w:hanging="14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24F1F">
        <w:rPr>
          <w:rFonts w:ascii="Times New Roman" w:hAnsi="Times New Roman"/>
          <w:sz w:val="28"/>
          <w:szCs w:val="28"/>
          <w:lang w:val="uk-UA"/>
        </w:rPr>
        <w:t>Проектування дистанційного супроводу освітньої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4F1F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924F1F">
        <w:rPr>
          <w:rFonts w:ascii="Times New Roman" w:hAnsi="Times New Roman"/>
          <w:sz w:val="28"/>
          <w:szCs w:val="28"/>
          <w:lang w:val="uk-UA"/>
        </w:rPr>
        <w:t>6</w:t>
      </w:r>
      <w:r w:rsidR="00885880">
        <w:rPr>
          <w:rFonts w:ascii="Times New Roman" w:hAnsi="Times New Roman"/>
          <w:sz w:val="28"/>
          <w:szCs w:val="28"/>
          <w:lang w:val="uk-UA"/>
        </w:rPr>
        <w:t xml:space="preserve"> учасників.</w:t>
      </w:r>
    </w:p>
    <w:p w:rsidR="001F394C" w:rsidRPr="002B41DD" w:rsidRDefault="001F394C" w:rsidP="001F394C">
      <w:pPr>
        <w:pStyle w:val="a3"/>
        <w:numPr>
          <w:ilvl w:val="0"/>
          <w:numId w:val="14"/>
        </w:numPr>
        <w:ind w:left="1134" w:right="-2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7225F6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хмарних технологій та соціальних сервісів Веб.2.0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1DD">
        <w:rPr>
          <w:rFonts w:ascii="Times New Roman" w:hAnsi="Times New Roman"/>
          <w:sz w:val="28"/>
          <w:szCs w:val="28"/>
          <w:lang w:val="uk-UA"/>
        </w:rPr>
        <w:t>– 15</w:t>
      </w:r>
      <w:r w:rsidR="00885880">
        <w:rPr>
          <w:rFonts w:ascii="Times New Roman" w:hAnsi="Times New Roman"/>
          <w:sz w:val="28"/>
          <w:szCs w:val="28"/>
          <w:lang w:val="uk-UA"/>
        </w:rPr>
        <w:t xml:space="preserve"> учасників.</w:t>
      </w:r>
    </w:p>
    <w:p w:rsidR="001F394C" w:rsidRPr="007C4E60" w:rsidRDefault="001F394C" w:rsidP="001F394C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1134" w:right="-2" w:hanging="14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C4E60">
        <w:rPr>
          <w:rFonts w:ascii="Times New Roman" w:hAnsi="Times New Roman" w:cs="Times New Roman"/>
          <w:sz w:val="28"/>
          <w:szCs w:val="28"/>
          <w:lang w:val="uk-UA"/>
        </w:rPr>
        <w:t>Можливості застосування електронних освітніх ресурсів у навчально-виховному процесі</w:t>
      </w:r>
      <w:r w:rsidRPr="007C4E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E60">
        <w:rPr>
          <w:rFonts w:ascii="Times New Roman" w:hAnsi="Times New Roman"/>
          <w:sz w:val="28"/>
          <w:szCs w:val="28"/>
          <w:lang w:val="uk-UA"/>
        </w:rPr>
        <w:t xml:space="preserve"> 59</w:t>
      </w:r>
      <w:r w:rsidR="00885880">
        <w:rPr>
          <w:rFonts w:ascii="Times New Roman" w:hAnsi="Times New Roman"/>
          <w:sz w:val="28"/>
          <w:szCs w:val="28"/>
          <w:lang w:val="uk-UA"/>
        </w:rPr>
        <w:t xml:space="preserve"> учасників.</w:t>
      </w:r>
    </w:p>
    <w:p w:rsidR="001F394C" w:rsidRPr="000E1F3B" w:rsidRDefault="001F394C" w:rsidP="001F394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1134" w:right="-2" w:hanging="141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0747">
        <w:rPr>
          <w:rFonts w:ascii="Times New Roman" w:hAnsi="Times New Roman" w:cs="Times New Roman"/>
          <w:sz w:val="28"/>
          <w:szCs w:val="28"/>
          <w:lang w:val="uk-UA"/>
        </w:rPr>
        <w:t>Методичні аспекти розробки власних електронних освітніх ресурсів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E1F3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E1F3B">
        <w:rPr>
          <w:rFonts w:ascii="Times New Roman" w:hAnsi="Times New Roman"/>
          <w:sz w:val="28"/>
          <w:szCs w:val="28"/>
          <w:lang w:val="uk-UA"/>
        </w:rPr>
        <w:t>7 учасників</w:t>
      </w:r>
      <w:r w:rsidR="00AF41A2">
        <w:rPr>
          <w:rFonts w:ascii="Times New Roman" w:hAnsi="Times New Roman"/>
          <w:sz w:val="28"/>
          <w:szCs w:val="28"/>
          <w:lang w:val="uk-UA"/>
        </w:rPr>
        <w:t>.</w:t>
      </w:r>
    </w:p>
    <w:p w:rsidR="00570344" w:rsidRDefault="00B94352" w:rsidP="006D32E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="00635D94" w:rsidRPr="00635D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FD0" w:rsidRPr="00734271">
        <w:rPr>
          <w:rFonts w:ascii="Times New Roman" w:hAnsi="Times New Roman"/>
          <w:sz w:val="28"/>
          <w:szCs w:val="28"/>
          <w:lang w:val="uk-UA"/>
        </w:rPr>
        <w:t>ярмар</w:t>
      </w:r>
      <w:r w:rsidR="00410E9A">
        <w:rPr>
          <w:rFonts w:ascii="Times New Roman" w:hAnsi="Times New Roman"/>
          <w:sz w:val="28"/>
          <w:szCs w:val="28"/>
          <w:lang w:val="uk-UA"/>
        </w:rPr>
        <w:t>о</w:t>
      </w:r>
      <w:r w:rsidR="000F2FD0" w:rsidRPr="0073427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="000F2FD0" w:rsidRPr="00734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10">
        <w:rPr>
          <w:rFonts w:ascii="Times New Roman" w:hAnsi="Times New Roman"/>
          <w:sz w:val="28"/>
          <w:szCs w:val="28"/>
          <w:lang w:val="uk-UA"/>
        </w:rPr>
        <w:t>подан</w:t>
      </w:r>
      <w:r>
        <w:rPr>
          <w:rFonts w:ascii="Times New Roman" w:hAnsi="Times New Roman"/>
          <w:sz w:val="28"/>
          <w:szCs w:val="28"/>
          <w:lang w:val="uk-UA"/>
        </w:rPr>
        <w:t>о 1</w:t>
      </w:r>
      <w:r w:rsidR="005B2098">
        <w:rPr>
          <w:rFonts w:ascii="Times New Roman" w:hAnsi="Times New Roman"/>
          <w:sz w:val="28"/>
          <w:szCs w:val="28"/>
          <w:lang w:val="uk-UA"/>
        </w:rPr>
        <w:t>10</w:t>
      </w:r>
      <w:r w:rsidR="0013282D" w:rsidRPr="007342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конкурсних робіт</w:t>
      </w:r>
      <w:r w:rsidR="001F4A24">
        <w:rPr>
          <w:rFonts w:ascii="Times New Roman" w:hAnsi="Times New Roman"/>
          <w:sz w:val="28"/>
          <w:szCs w:val="28"/>
          <w:lang w:val="uk-UA"/>
        </w:rPr>
        <w:t xml:space="preserve">, які розміщені </w:t>
      </w:r>
      <w:r w:rsidR="0078603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8603D" w:rsidRPr="000D0530">
        <w:rPr>
          <w:rFonts w:ascii="Times New Roman" w:hAnsi="Times New Roman"/>
          <w:spacing w:val="-6"/>
          <w:sz w:val="28"/>
          <w:szCs w:val="28"/>
          <w:lang w:val="uk-UA"/>
        </w:rPr>
        <w:t>сайті</w:t>
      </w:r>
      <w:r w:rsidR="007860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hyperlink r:id="rId8" w:history="1"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  <w:lang w:val="en-US"/>
          </w:rPr>
          <w:t>http</w:t>
        </w:r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</w:rPr>
          <w:t>://</w:t>
        </w:r>
        <w:proofErr w:type="spellStart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  <w:lang w:val="en-US"/>
          </w:rPr>
          <w:t>konf</w:t>
        </w:r>
        <w:proofErr w:type="spellEnd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</w:rPr>
          <w:t>.</w:t>
        </w:r>
        <w:proofErr w:type="spellStart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  <w:lang w:val="en-US"/>
          </w:rPr>
          <w:t>koippo</w:t>
        </w:r>
        <w:proofErr w:type="spellEnd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</w:rPr>
          <w:t>.</w:t>
        </w:r>
        <w:proofErr w:type="spellStart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  <w:lang w:val="en-US"/>
          </w:rPr>
          <w:t>kr</w:t>
        </w:r>
        <w:proofErr w:type="spellEnd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</w:rPr>
          <w:t>.</w:t>
        </w:r>
        <w:proofErr w:type="spellStart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  <w:lang w:val="en-US"/>
          </w:rPr>
          <w:t>ua</w:t>
        </w:r>
        <w:proofErr w:type="spellEnd"/>
        <w:r w:rsidR="0078603D" w:rsidRPr="0078603D">
          <w:rPr>
            <w:rStyle w:val="a6"/>
            <w:rFonts w:ascii="Times New Roman" w:eastAsiaTheme="majorEastAsia" w:hAnsi="Times New Roman"/>
            <w:color w:val="auto"/>
            <w:spacing w:val="-6"/>
            <w:sz w:val="28"/>
            <w:szCs w:val="28"/>
          </w:rPr>
          <w:t>/</w:t>
        </w:r>
      </w:hyperlink>
      <w:r w:rsidR="00AA14D5" w:rsidRPr="0078603D">
        <w:rPr>
          <w:rFonts w:ascii="Times New Roman" w:hAnsi="Times New Roman"/>
          <w:sz w:val="28"/>
          <w:szCs w:val="28"/>
          <w:lang w:val="uk-UA"/>
        </w:rPr>
        <w:t>.</w:t>
      </w:r>
      <w:r w:rsidR="000F2FD0" w:rsidRPr="003A23C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F2FD0" w:rsidRPr="00635D94">
        <w:rPr>
          <w:rFonts w:ascii="Times New Roman" w:hAnsi="Times New Roman"/>
          <w:sz w:val="28"/>
          <w:szCs w:val="28"/>
          <w:lang w:val="uk-UA"/>
        </w:rPr>
        <w:t>Зокрема, представлено</w:t>
      </w:r>
      <w:r w:rsidRPr="00635D94">
        <w:rPr>
          <w:rFonts w:ascii="Times New Roman" w:hAnsi="Times New Roman"/>
          <w:sz w:val="28"/>
          <w:szCs w:val="28"/>
          <w:lang w:val="uk-UA"/>
        </w:rPr>
        <w:t xml:space="preserve"> персональні сайти методистів, навчальних закладів, </w:t>
      </w:r>
      <w:r w:rsidR="00635D94" w:rsidRPr="00635D94">
        <w:rPr>
          <w:rFonts w:ascii="Times New Roman" w:hAnsi="Times New Roman"/>
          <w:sz w:val="28"/>
          <w:szCs w:val="28"/>
          <w:lang w:val="uk-UA"/>
        </w:rPr>
        <w:t xml:space="preserve">їх керівників, </w:t>
      </w:r>
      <w:r w:rsidR="000F2FD0" w:rsidRPr="00635D94">
        <w:rPr>
          <w:rFonts w:ascii="Times New Roman" w:hAnsi="Times New Roman"/>
          <w:sz w:val="28"/>
          <w:szCs w:val="28"/>
          <w:lang w:val="uk-UA"/>
        </w:rPr>
        <w:t>навчально-методичні посібники, розробки уроків та виховних заходів, дидактичні та наочні матеріали, збірки</w:t>
      </w:r>
      <w:r w:rsidR="00635D94" w:rsidRPr="00635D94">
        <w:rPr>
          <w:rFonts w:ascii="Times New Roman" w:hAnsi="Times New Roman"/>
          <w:sz w:val="28"/>
          <w:szCs w:val="28"/>
          <w:lang w:val="uk-UA"/>
        </w:rPr>
        <w:t xml:space="preserve">, соціальні </w:t>
      </w:r>
      <w:r w:rsidR="00570344">
        <w:rPr>
          <w:rFonts w:ascii="Times New Roman" w:hAnsi="Times New Roman"/>
          <w:sz w:val="28"/>
          <w:szCs w:val="28"/>
          <w:lang w:val="uk-UA"/>
        </w:rPr>
        <w:br w:type="page"/>
      </w:r>
    </w:p>
    <w:p w:rsidR="00192DB8" w:rsidRDefault="00192DB8" w:rsidP="00570344">
      <w:pPr>
        <w:pStyle w:val="a3"/>
        <w:spacing w:after="0"/>
        <w:ind w:left="0"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2DB8" w:rsidRDefault="00192DB8" w:rsidP="00570344">
      <w:pPr>
        <w:pStyle w:val="a3"/>
        <w:spacing w:after="0"/>
        <w:ind w:left="0"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344" w:rsidRDefault="00570344" w:rsidP="00570344">
      <w:pPr>
        <w:pStyle w:val="a3"/>
        <w:spacing w:after="0"/>
        <w:ind w:left="0" w:right="-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570344" w:rsidRDefault="00570344" w:rsidP="00570344">
      <w:pPr>
        <w:pStyle w:val="a3"/>
        <w:spacing w:after="0"/>
        <w:ind w:left="0"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FD0" w:rsidRPr="00635D94" w:rsidRDefault="00635D94" w:rsidP="00570344">
      <w:pPr>
        <w:pStyle w:val="a3"/>
        <w:spacing w:after="0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635D94">
        <w:rPr>
          <w:rFonts w:ascii="Times New Roman" w:hAnsi="Times New Roman"/>
          <w:sz w:val="28"/>
          <w:szCs w:val="28"/>
          <w:lang w:val="uk-UA"/>
        </w:rPr>
        <w:t xml:space="preserve">проекти, реалізовані учнями в програмі </w:t>
      </w:r>
      <w:proofErr w:type="spellStart"/>
      <w:r w:rsidRPr="00635D94">
        <w:rPr>
          <w:rFonts w:ascii="Times New Roman" w:hAnsi="Times New Roman"/>
          <w:sz w:val="28"/>
          <w:szCs w:val="28"/>
          <w:lang w:val="uk-UA"/>
        </w:rPr>
        <w:t>Intel</w:t>
      </w:r>
      <w:proofErr w:type="spellEnd"/>
      <w:r w:rsidRPr="00635D94">
        <w:rPr>
          <w:rFonts w:ascii="Times New Roman" w:hAnsi="Times New Roman"/>
          <w:sz w:val="28"/>
          <w:szCs w:val="28"/>
          <w:lang w:val="uk-UA"/>
        </w:rPr>
        <w:t xml:space="preserve"> «Шлях до успіху»</w:t>
      </w:r>
      <w:r w:rsidR="000F2FD0" w:rsidRPr="00635D94">
        <w:rPr>
          <w:rFonts w:ascii="Times New Roman" w:hAnsi="Times New Roman"/>
          <w:sz w:val="28"/>
          <w:szCs w:val="28"/>
          <w:lang w:val="uk-UA"/>
        </w:rPr>
        <w:t xml:space="preserve">. Експоновано комп’ютерні програми, </w:t>
      </w:r>
      <w:r w:rsidR="00B94352" w:rsidRPr="00635D94">
        <w:rPr>
          <w:rFonts w:ascii="Times New Roman" w:hAnsi="Times New Roman"/>
          <w:sz w:val="28"/>
          <w:szCs w:val="28"/>
          <w:lang w:val="uk-UA"/>
        </w:rPr>
        <w:t xml:space="preserve">мультимедійні </w:t>
      </w:r>
      <w:r w:rsidR="000F2FD0" w:rsidRPr="00635D94">
        <w:rPr>
          <w:rFonts w:ascii="Times New Roman" w:hAnsi="Times New Roman"/>
          <w:sz w:val="28"/>
          <w:szCs w:val="28"/>
          <w:lang w:val="uk-UA"/>
        </w:rPr>
        <w:t xml:space="preserve">презентації, матеріали з досвіду роботи, електронні навчально-методичні посібники, матеріали на допомогу вчителю тощо. </w:t>
      </w:r>
    </w:p>
    <w:p w:rsidR="000E1F3B" w:rsidRPr="000E1F3B" w:rsidRDefault="000F2FD0" w:rsidP="00E857D8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F3B">
        <w:rPr>
          <w:rFonts w:ascii="Times New Roman" w:hAnsi="Times New Roman"/>
          <w:sz w:val="28"/>
          <w:szCs w:val="28"/>
          <w:lang w:val="uk-UA"/>
        </w:rPr>
        <w:t>Розглянувши представлені матеріали, експертна рада, відповідно до затверджених критеріїв та показників</w:t>
      </w:r>
      <w:r w:rsidR="00A10685">
        <w:rPr>
          <w:rFonts w:ascii="Times New Roman" w:hAnsi="Times New Roman"/>
          <w:sz w:val="28"/>
          <w:szCs w:val="28"/>
          <w:lang w:val="uk-UA"/>
        </w:rPr>
        <w:t xml:space="preserve"> оцінювання</w:t>
      </w:r>
      <w:r w:rsidRPr="000E1F3B">
        <w:rPr>
          <w:rFonts w:ascii="Times New Roman" w:hAnsi="Times New Roman"/>
          <w:sz w:val="28"/>
          <w:szCs w:val="28"/>
          <w:lang w:val="uk-UA"/>
        </w:rPr>
        <w:t xml:space="preserve">, визначила лауреатів обласного ярмарку педагогічних ідей </w:t>
      </w:r>
      <w:r w:rsidR="000E1F3B" w:rsidRPr="000E1F3B">
        <w:rPr>
          <w:rFonts w:ascii="Times New Roman" w:hAnsi="Times New Roman" w:cs="Times New Roman"/>
          <w:sz w:val="28"/>
          <w:szCs w:val="28"/>
          <w:lang w:val="uk-UA"/>
        </w:rPr>
        <w:t>«Інформаційно-комунікаційна компетентність педагогів як умова забезпечення якісної освіти».</w:t>
      </w:r>
    </w:p>
    <w:p w:rsidR="000F2FD0" w:rsidRPr="0051602C" w:rsidRDefault="0051602C" w:rsidP="00E857D8">
      <w:pPr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2C">
        <w:rPr>
          <w:rFonts w:ascii="Times New Roman" w:hAnsi="Times New Roman" w:cs="Times New Roman"/>
          <w:sz w:val="28"/>
          <w:szCs w:val="28"/>
          <w:lang w:val="uk-UA"/>
        </w:rPr>
        <w:t>На підставі подання експертної ради</w:t>
      </w:r>
    </w:p>
    <w:p w:rsidR="000F2FD0" w:rsidRPr="00746D92" w:rsidRDefault="000F2FD0" w:rsidP="00E857D8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F2FD0" w:rsidRPr="00746D92" w:rsidRDefault="00A10685" w:rsidP="00E857D8">
      <w:pPr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2FD0" w:rsidRPr="00746D92">
        <w:rPr>
          <w:rFonts w:ascii="Times New Roman" w:hAnsi="Times New Roman" w:cs="Times New Roman"/>
          <w:sz w:val="28"/>
          <w:szCs w:val="28"/>
          <w:lang w:val="uk-UA"/>
        </w:rPr>
        <w:t>. Відзначити лауреатів обласного ярмарку педагогічних 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F3B">
        <w:rPr>
          <w:rFonts w:ascii="Times New Roman" w:hAnsi="Times New Roman" w:cs="Times New Roman"/>
          <w:sz w:val="28"/>
          <w:szCs w:val="28"/>
          <w:lang w:val="uk-UA"/>
        </w:rPr>
        <w:t>«Інформаційно-комунікаційна компетентність педагогів як умова забезпечення якісної освіти»</w:t>
      </w:r>
      <w:r w:rsidRPr="0074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FD0" w:rsidRPr="00746D92">
        <w:rPr>
          <w:rFonts w:ascii="Times New Roman" w:hAnsi="Times New Roman" w:cs="Times New Roman"/>
          <w:sz w:val="28"/>
          <w:szCs w:val="28"/>
          <w:lang w:val="uk-UA"/>
        </w:rPr>
        <w:t xml:space="preserve">та нагородити дипломами </w:t>
      </w:r>
      <w:r w:rsidRPr="00746D92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облдержадміністрації </w:t>
      </w:r>
      <w:r w:rsidR="000F2FD0" w:rsidRPr="00746D92">
        <w:rPr>
          <w:rFonts w:ascii="Times New Roman" w:hAnsi="Times New Roman" w:cs="Times New Roman"/>
          <w:sz w:val="28"/>
          <w:szCs w:val="28"/>
          <w:lang w:val="uk-UA"/>
        </w:rPr>
        <w:t>згід</w:t>
      </w:r>
      <w:r>
        <w:rPr>
          <w:rFonts w:ascii="Times New Roman" w:hAnsi="Times New Roman" w:cs="Times New Roman"/>
          <w:sz w:val="28"/>
          <w:szCs w:val="28"/>
          <w:lang w:val="uk-UA"/>
        </w:rPr>
        <w:t>но з додатком</w:t>
      </w:r>
      <w:r w:rsidR="000F2FD0" w:rsidRPr="00746D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FD0" w:rsidRPr="00746D92" w:rsidRDefault="00A10685" w:rsidP="00E857D8">
      <w:pPr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2FD0" w:rsidRPr="00746D92">
        <w:rPr>
          <w:rFonts w:ascii="Times New Roman" w:hAnsi="Times New Roman" w:cs="Times New Roman"/>
          <w:sz w:val="28"/>
          <w:szCs w:val="28"/>
          <w:lang w:val="uk-UA"/>
        </w:rPr>
        <w:t>. Керівникам органів управління освітою райдержадміністрацій (міських рад) проаналізувати результати участі педагогів у обласному ярмарку педагогічн</w:t>
      </w:r>
      <w:r w:rsidR="005C76B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F2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6BF">
        <w:rPr>
          <w:rFonts w:ascii="Times New Roman" w:hAnsi="Times New Roman" w:cs="Times New Roman"/>
          <w:sz w:val="28"/>
          <w:szCs w:val="28"/>
          <w:lang w:val="uk-UA"/>
        </w:rPr>
        <w:t>ідей</w:t>
      </w:r>
      <w:r w:rsidR="000F2FD0" w:rsidRPr="00746D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69E" w:rsidRPr="00BC269E" w:rsidRDefault="00A10685" w:rsidP="00E857D8">
      <w:pPr>
        <w:tabs>
          <w:tab w:val="left" w:pos="1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66E3">
        <w:rPr>
          <w:rFonts w:ascii="Times New Roman" w:hAnsi="Times New Roman" w:cs="Times New Roman"/>
          <w:sz w:val="28"/>
          <w:szCs w:val="28"/>
        </w:rPr>
        <w:t>.</w:t>
      </w:r>
      <w:r w:rsidR="00BC269E" w:rsidRPr="00BC269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покласти на заступника директора департаменту освіти і науки облдержадміністрації Олійник А.В.</w:t>
      </w:r>
    </w:p>
    <w:p w:rsidR="000F2FD0" w:rsidRPr="00746D92" w:rsidRDefault="000F2FD0" w:rsidP="00E857D8">
      <w:pPr>
        <w:pStyle w:val="a4"/>
        <w:spacing w:line="276" w:lineRule="auto"/>
        <w:ind w:right="-2" w:firstLine="709"/>
        <w:contextualSpacing/>
        <w:jc w:val="both"/>
        <w:rPr>
          <w:szCs w:val="28"/>
        </w:rPr>
      </w:pPr>
    </w:p>
    <w:p w:rsidR="000F2FD0" w:rsidRPr="00746D92" w:rsidRDefault="00661533" w:rsidP="00E857D8">
      <w:pPr>
        <w:ind w:right="-2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120650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FD0" w:rsidRPr="00746D92" w:rsidRDefault="000F2FD0" w:rsidP="00E857D8">
      <w:pPr>
        <w:ind w:right="-2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FD0" w:rsidRPr="00746D92" w:rsidRDefault="000F2FD0" w:rsidP="00E857D8">
      <w:pPr>
        <w:ind w:right="-2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</w:t>
      </w: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25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25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Е. Лещенко</w:t>
      </w:r>
    </w:p>
    <w:p w:rsidR="00406980" w:rsidRDefault="00406980" w:rsidP="00E857D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2DB8" w:rsidRDefault="00192DB8" w:rsidP="00E857D8">
      <w:pPr>
        <w:spacing w:after="0"/>
        <w:ind w:left="5954" w:right="-2"/>
        <w:contextualSpacing/>
        <w:rPr>
          <w:rFonts w:ascii="Times New Roman" w:hAnsi="Times New Roman" w:cs="Times New Roman"/>
          <w:sz w:val="28"/>
          <w:lang w:val="uk-UA"/>
        </w:rPr>
      </w:pPr>
    </w:p>
    <w:p w:rsidR="00192DB8" w:rsidRDefault="00192DB8" w:rsidP="00E857D8">
      <w:pPr>
        <w:spacing w:after="0"/>
        <w:ind w:left="5954" w:right="-2"/>
        <w:contextualSpacing/>
        <w:rPr>
          <w:rFonts w:ascii="Times New Roman" w:hAnsi="Times New Roman" w:cs="Times New Roman"/>
          <w:sz w:val="28"/>
          <w:lang w:val="uk-UA"/>
        </w:rPr>
      </w:pPr>
    </w:p>
    <w:p w:rsidR="00192DB8" w:rsidRDefault="00192DB8" w:rsidP="00E857D8">
      <w:pPr>
        <w:spacing w:after="0"/>
        <w:ind w:left="5954" w:right="-2"/>
        <w:contextualSpacing/>
        <w:rPr>
          <w:rFonts w:ascii="Times New Roman" w:hAnsi="Times New Roman" w:cs="Times New Roman"/>
          <w:sz w:val="28"/>
          <w:lang w:val="uk-UA"/>
        </w:rPr>
      </w:pPr>
    </w:p>
    <w:p w:rsidR="000F2FD0" w:rsidRPr="00746D92" w:rsidRDefault="000F2FD0" w:rsidP="00E857D8">
      <w:pPr>
        <w:spacing w:after="0"/>
        <w:ind w:left="5954" w:right="-2"/>
        <w:contextualSpacing/>
        <w:rPr>
          <w:rFonts w:ascii="Times New Roman" w:hAnsi="Times New Roman" w:cs="Times New Roman"/>
          <w:sz w:val="28"/>
        </w:rPr>
      </w:pPr>
      <w:proofErr w:type="spellStart"/>
      <w:r w:rsidRPr="00746D92">
        <w:rPr>
          <w:rFonts w:ascii="Times New Roman" w:hAnsi="Times New Roman" w:cs="Times New Roman"/>
          <w:sz w:val="28"/>
        </w:rPr>
        <w:t>Додаток</w:t>
      </w:r>
      <w:proofErr w:type="spellEnd"/>
      <w:r w:rsidRPr="00746D92">
        <w:rPr>
          <w:rFonts w:ascii="Times New Roman" w:hAnsi="Times New Roman" w:cs="Times New Roman"/>
          <w:sz w:val="28"/>
        </w:rPr>
        <w:t xml:space="preserve"> </w:t>
      </w:r>
    </w:p>
    <w:p w:rsidR="000F2FD0" w:rsidRPr="00746D92" w:rsidRDefault="000F2FD0" w:rsidP="00E857D8">
      <w:pPr>
        <w:spacing w:after="0"/>
        <w:ind w:left="5954" w:right="-2"/>
        <w:contextualSpacing/>
        <w:rPr>
          <w:rFonts w:ascii="Times New Roman" w:hAnsi="Times New Roman" w:cs="Times New Roman"/>
          <w:sz w:val="28"/>
        </w:rPr>
      </w:pPr>
      <w:proofErr w:type="gramStart"/>
      <w:r w:rsidRPr="00746D92">
        <w:rPr>
          <w:rFonts w:ascii="Times New Roman" w:hAnsi="Times New Roman" w:cs="Times New Roman"/>
          <w:sz w:val="28"/>
        </w:rPr>
        <w:t>до</w:t>
      </w:r>
      <w:proofErr w:type="gramEnd"/>
      <w:r w:rsidRPr="00746D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46D92">
        <w:rPr>
          <w:rFonts w:ascii="Times New Roman" w:hAnsi="Times New Roman" w:cs="Times New Roman"/>
          <w:sz w:val="28"/>
        </w:rPr>
        <w:t>наказу</w:t>
      </w:r>
      <w:proofErr w:type="gramEnd"/>
      <w:r w:rsidRPr="00746D92">
        <w:rPr>
          <w:rFonts w:ascii="Times New Roman" w:hAnsi="Times New Roman" w:cs="Times New Roman"/>
          <w:sz w:val="28"/>
        </w:rPr>
        <w:t xml:space="preserve"> директора департаменту  </w:t>
      </w:r>
      <w:proofErr w:type="spellStart"/>
      <w:r w:rsidRPr="00746D92">
        <w:rPr>
          <w:rFonts w:ascii="Times New Roman" w:hAnsi="Times New Roman" w:cs="Times New Roman"/>
          <w:sz w:val="28"/>
        </w:rPr>
        <w:t>освіти</w:t>
      </w:r>
      <w:proofErr w:type="spellEnd"/>
      <w:r w:rsidRPr="00746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sz w:val="28"/>
        </w:rPr>
        <w:t>і</w:t>
      </w:r>
      <w:proofErr w:type="spellEnd"/>
      <w:r w:rsidRPr="00746D92">
        <w:rPr>
          <w:rFonts w:ascii="Times New Roman" w:hAnsi="Times New Roman" w:cs="Times New Roman"/>
          <w:sz w:val="28"/>
        </w:rPr>
        <w:t xml:space="preserve"> науки</w:t>
      </w:r>
      <w:r w:rsidR="00AF03F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6D92">
        <w:rPr>
          <w:rFonts w:ascii="Times New Roman" w:hAnsi="Times New Roman" w:cs="Times New Roman"/>
          <w:sz w:val="28"/>
        </w:rPr>
        <w:t>облдержадміністрації</w:t>
      </w:r>
      <w:proofErr w:type="spellEnd"/>
    </w:p>
    <w:p w:rsidR="000F2FD0" w:rsidRPr="006D0518" w:rsidRDefault="00192DB8" w:rsidP="00E857D8">
      <w:pPr>
        <w:ind w:left="5954" w:right="-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D0518">
        <w:rPr>
          <w:rFonts w:ascii="Times New Roman" w:hAnsi="Times New Roman" w:cs="Times New Roman"/>
          <w:sz w:val="28"/>
          <w:szCs w:val="28"/>
          <w:u w:val="single"/>
          <w:lang w:val="uk-UA"/>
        </w:rPr>
        <w:t>27.08.</w:t>
      </w:r>
      <w:r w:rsidR="000F2FD0" w:rsidRPr="006D0518">
        <w:rPr>
          <w:rFonts w:ascii="Times New Roman" w:hAnsi="Times New Roman" w:cs="Times New Roman"/>
          <w:sz w:val="28"/>
          <w:u w:val="single"/>
          <w:lang w:val="uk-UA"/>
        </w:rPr>
        <w:t xml:space="preserve"> 201</w:t>
      </w:r>
      <w:r w:rsidR="00AF03FD" w:rsidRPr="006D0518">
        <w:rPr>
          <w:rFonts w:ascii="Times New Roman" w:hAnsi="Times New Roman" w:cs="Times New Roman"/>
          <w:sz w:val="28"/>
          <w:u w:val="single"/>
          <w:lang w:val="uk-UA"/>
        </w:rPr>
        <w:t>4</w:t>
      </w:r>
      <w:r w:rsidR="00AF03FD">
        <w:rPr>
          <w:rFonts w:ascii="Times New Roman" w:hAnsi="Times New Roman" w:cs="Times New Roman"/>
          <w:sz w:val="28"/>
          <w:lang w:val="uk-UA"/>
        </w:rPr>
        <w:t xml:space="preserve">    </w:t>
      </w:r>
      <w:r w:rsidR="000F2FD0" w:rsidRPr="00746D92">
        <w:rPr>
          <w:rFonts w:ascii="Times New Roman" w:hAnsi="Times New Roman" w:cs="Times New Roman"/>
          <w:sz w:val="28"/>
          <w:szCs w:val="28"/>
        </w:rPr>
        <w:t xml:space="preserve">  № </w:t>
      </w:r>
      <w:r w:rsidR="006D0518" w:rsidRPr="006D0518">
        <w:rPr>
          <w:rFonts w:ascii="Times New Roman" w:hAnsi="Times New Roman" w:cs="Times New Roman"/>
          <w:sz w:val="28"/>
          <w:szCs w:val="28"/>
          <w:u w:val="single"/>
          <w:lang w:val="uk-UA"/>
        </w:rPr>
        <w:t>324</w:t>
      </w:r>
    </w:p>
    <w:p w:rsidR="000F2FD0" w:rsidRPr="00746D92" w:rsidRDefault="000F2FD0" w:rsidP="00E857D8">
      <w:pPr>
        <w:spacing w:after="0"/>
        <w:ind w:right="-2"/>
        <w:contextualSpacing/>
        <w:rPr>
          <w:rFonts w:ascii="Times New Roman" w:hAnsi="Times New Roman" w:cs="Times New Roman"/>
          <w:sz w:val="28"/>
        </w:rPr>
      </w:pPr>
    </w:p>
    <w:p w:rsidR="000F2FD0" w:rsidRPr="00746D92" w:rsidRDefault="000F2FD0" w:rsidP="00E857D8">
      <w:pPr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92">
        <w:rPr>
          <w:rFonts w:ascii="Times New Roman" w:hAnsi="Times New Roman" w:cs="Times New Roman"/>
          <w:b/>
          <w:sz w:val="28"/>
          <w:szCs w:val="28"/>
        </w:rPr>
        <w:t xml:space="preserve">ЛАУРЕАТИ </w:t>
      </w:r>
    </w:p>
    <w:p w:rsidR="000F2FD0" w:rsidRPr="00746D92" w:rsidRDefault="000F2FD0" w:rsidP="00E857D8">
      <w:pPr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ярмарку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FD0" w:rsidRDefault="00437DD0" w:rsidP="00E857D8">
      <w:pPr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D0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«Інформаційно-комунікаційна компетентність педагогів як умова забезпечення якісної освіти»</w:t>
      </w:r>
    </w:p>
    <w:p w:rsidR="008A22C4" w:rsidRPr="00437DD0" w:rsidRDefault="008A22C4" w:rsidP="00E857D8">
      <w:pPr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BF" w:rsidRDefault="006344BF" w:rsidP="00C810F5">
      <w:pPr>
        <w:widowControl w:val="0"/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46D92">
        <w:rPr>
          <w:rFonts w:ascii="Times New Roman" w:hAnsi="Times New Roman" w:cs="Times New Roman"/>
          <w:b/>
          <w:i/>
          <w:sz w:val="28"/>
          <w:szCs w:val="28"/>
        </w:rPr>
        <w:t>Номінація</w:t>
      </w:r>
      <w:proofErr w:type="spellEnd"/>
      <w:r w:rsidRPr="00746D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08A4">
        <w:rPr>
          <w:rFonts w:ascii="Times New Roman" w:hAnsi="Times New Roman" w:cs="Times New Roman"/>
          <w:b/>
          <w:sz w:val="28"/>
          <w:szCs w:val="28"/>
        </w:rPr>
        <w:t>«</w:t>
      </w:r>
      <w:r w:rsidR="009408A4" w:rsidRPr="009408A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Інформаційно-комунікаційні технології в управлінні освітою та методичній роботі</w:t>
      </w:r>
      <w:r w:rsidRPr="009408A4">
        <w:rPr>
          <w:rFonts w:ascii="Times New Roman" w:hAnsi="Times New Roman" w:cs="Times New Roman"/>
          <w:b/>
          <w:sz w:val="28"/>
          <w:szCs w:val="28"/>
        </w:rPr>
        <w:t>»</w:t>
      </w:r>
    </w:p>
    <w:p w:rsidR="009B4338" w:rsidRPr="009B4338" w:rsidRDefault="009B4338" w:rsidP="009408A4">
      <w:pPr>
        <w:widowControl w:val="0"/>
        <w:spacing w:line="240" w:lineRule="auto"/>
        <w:ind w:right="-2"/>
        <w:contextualSpacing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7"/>
        <w:tblW w:w="0" w:type="auto"/>
        <w:tblLook w:val="04A0"/>
      </w:tblPr>
      <w:tblGrid>
        <w:gridCol w:w="3828"/>
        <w:gridCol w:w="6061"/>
      </w:tblGrid>
      <w:tr w:rsidR="00E6604B" w:rsidRPr="00900715" w:rsidTr="00C810F5">
        <w:tc>
          <w:tcPr>
            <w:tcW w:w="3828" w:type="dxa"/>
          </w:tcPr>
          <w:p w:rsidR="00E6604B" w:rsidRPr="00C0608F" w:rsidRDefault="00E6604B" w:rsidP="00E6604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Даценко </w:t>
            </w:r>
          </w:p>
          <w:p w:rsidR="00E6604B" w:rsidRPr="00C0608F" w:rsidRDefault="00E6604B" w:rsidP="00E6604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061" w:type="dxa"/>
          </w:tcPr>
          <w:p w:rsidR="00E6604B" w:rsidRPr="00C0608F" w:rsidRDefault="00E6604B" w:rsidP="00E6604B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методичного кабінету відділу освіти Олександрійської районної державної адміністрації</w:t>
            </w:r>
          </w:p>
        </w:tc>
      </w:tr>
      <w:tr w:rsidR="00E6604B" w:rsidRPr="0095208D" w:rsidTr="00C810F5">
        <w:tc>
          <w:tcPr>
            <w:tcW w:w="3828" w:type="dxa"/>
          </w:tcPr>
          <w:p w:rsidR="00E6604B" w:rsidRPr="00C0608F" w:rsidRDefault="00E6604B" w:rsidP="00E6604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Пахолівецька</w:t>
            </w:r>
            <w:proofErr w:type="spellEnd"/>
          </w:p>
          <w:p w:rsidR="00E6604B" w:rsidRPr="00C0608F" w:rsidRDefault="00E6604B" w:rsidP="00E6604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Марцеліна</w:t>
            </w:r>
            <w:proofErr w:type="spellEnd"/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6061" w:type="dxa"/>
          </w:tcPr>
          <w:p w:rsidR="00E6604B" w:rsidRPr="00C0608F" w:rsidRDefault="00E6604B" w:rsidP="00E6604B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центру методичної та соціально-психологічної служби управління освіти Кіровоградської міської ради</w:t>
            </w:r>
          </w:p>
        </w:tc>
      </w:tr>
      <w:tr w:rsidR="00E6604B" w:rsidRPr="00900715" w:rsidTr="00C810F5">
        <w:tc>
          <w:tcPr>
            <w:tcW w:w="3828" w:type="dxa"/>
          </w:tcPr>
          <w:p w:rsidR="00E6604B" w:rsidRPr="00C0608F" w:rsidRDefault="00E6604B" w:rsidP="00E6604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Ошега</w:t>
            </w:r>
            <w:proofErr w:type="spellEnd"/>
          </w:p>
          <w:p w:rsidR="00E6604B" w:rsidRPr="00C0608F" w:rsidRDefault="00E6604B" w:rsidP="00E6604B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 Семенівна</w:t>
            </w:r>
          </w:p>
        </w:tc>
        <w:tc>
          <w:tcPr>
            <w:tcW w:w="6061" w:type="dxa"/>
          </w:tcPr>
          <w:p w:rsidR="00E6604B" w:rsidRPr="00C0608F" w:rsidRDefault="00E6604B" w:rsidP="006628A7">
            <w:pPr>
              <w:tabs>
                <w:tab w:val="left" w:pos="1451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методичного кабінету відділу освіти </w:t>
            </w:r>
            <w:proofErr w:type="spellStart"/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C06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 Кіровоградської області</w:t>
            </w:r>
          </w:p>
        </w:tc>
      </w:tr>
    </w:tbl>
    <w:p w:rsidR="000F2FD0" w:rsidRPr="009B4338" w:rsidRDefault="000F2FD0" w:rsidP="00E857D8">
      <w:pPr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12" w:type="dxa"/>
        <w:tblInd w:w="-106" w:type="dxa"/>
        <w:tblLook w:val="00A0"/>
      </w:tblPr>
      <w:tblGrid>
        <w:gridCol w:w="10108"/>
      </w:tblGrid>
      <w:tr w:rsidR="000F2FD0" w:rsidRPr="00746D92" w:rsidTr="005E74A4">
        <w:tc>
          <w:tcPr>
            <w:tcW w:w="9712" w:type="dxa"/>
            <w:vAlign w:val="center"/>
          </w:tcPr>
          <w:p w:rsidR="000F2FD0" w:rsidRDefault="000F2FD0" w:rsidP="001462E9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9408A4" w:rsidRPr="009408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Особливості використання хмарних технологій та </w:t>
            </w:r>
            <w:proofErr w:type="gramStart"/>
            <w:r w:rsidR="009408A4" w:rsidRPr="009408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соц</w:t>
            </w:r>
            <w:proofErr w:type="gramEnd"/>
            <w:r w:rsidR="009408A4" w:rsidRPr="009408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іальних сервісів Веб.2.0</w:t>
            </w:r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tbl>
            <w:tblPr>
              <w:tblW w:w="9882" w:type="dxa"/>
              <w:tblLook w:val="00A0"/>
            </w:tblPr>
            <w:tblGrid>
              <w:gridCol w:w="3792"/>
              <w:gridCol w:w="6090"/>
            </w:tblGrid>
            <w:tr w:rsidR="003D7E21" w:rsidRPr="00900715" w:rsidTr="00C810F5"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21" w:rsidRPr="00511AB6" w:rsidRDefault="003D7E21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Заєць </w:t>
                  </w:r>
                </w:p>
                <w:p w:rsidR="003D7E21" w:rsidRPr="00511AB6" w:rsidRDefault="003D7E21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Ірина Володимирівна</w:t>
                  </w:r>
                </w:p>
              </w:tc>
              <w:tc>
                <w:tcPr>
                  <w:tcW w:w="6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21" w:rsidRPr="00511AB6" w:rsidRDefault="003D7E21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учитель трудового навчання та технологій комунального закладу "Навчально-виховне об</w:t>
                  </w:r>
                  <w:r w:rsidR="00115E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’</w:t>
                  </w:r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єднання № 6 "Спеціалізована загальноосвітня школа I-III ступенів, центр естетичного виховання "Натхнення" Кіровоградської міської ради Кіровоградської області"</w:t>
                  </w:r>
                </w:p>
              </w:tc>
            </w:tr>
            <w:tr w:rsidR="003D7E21" w:rsidRPr="00900715" w:rsidTr="00C810F5"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21" w:rsidRPr="00511AB6" w:rsidRDefault="003D7E21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Романич</w:t>
                  </w:r>
                  <w:proofErr w:type="spellEnd"/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D7E21" w:rsidRPr="00511AB6" w:rsidRDefault="003D7E21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Наталія Василівна</w:t>
                  </w:r>
                </w:p>
              </w:tc>
              <w:tc>
                <w:tcPr>
                  <w:tcW w:w="6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21" w:rsidRPr="00511AB6" w:rsidRDefault="003D7E21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методист методичного кабінету відділу освіти </w:t>
                  </w:r>
                  <w:proofErr w:type="spellStart"/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Маловисківської</w:t>
                  </w:r>
                  <w:proofErr w:type="spellEnd"/>
                  <w:r w:rsidRPr="00511AB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районної державної адміністрації</w:t>
                  </w:r>
                </w:p>
              </w:tc>
            </w:tr>
            <w:tr w:rsidR="008F5F8C" w:rsidRPr="00511AB6" w:rsidTr="00C810F5"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F8C" w:rsidRPr="008F5F8C" w:rsidRDefault="008F5F8C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F5F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Педагогічний колектив </w:t>
                  </w:r>
                </w:p>
              </w:tc>
              <w:tc>
                <w:tcPr>
                  <w:tcW w:w="6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F8C" w:rsidRPr="008F5F8C" w:rsidRDefault="008F5F8C" w:rsidP="001462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F5F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Знам’янська</w:t>
                  </w:r>
                  <w:proofErr w:type="spellEnd"/>
                  <w:r w:rsidRPr="008F5F8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спеціальна загальноосвітня школа-інтернат І-ІІІ ступенів</w:t>
                  </w:r>
                </w:p>
              </w:tc>
            </w:tr>
          </w:tbl>
          <w:p w:rsidR="00C810F5" w:rsidRDefault="00C810F5" w:rsidP="001462E9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3B23" w:rsidRDefault="00673B23" w:rsidP="001462E9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2DB8" w:rsidRDefault="00192DB8" w:rsidP="006368E6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2DB8" w:rsidRDefault="00192DB8" w:rsidP="006368E6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2DB8" w:rsidRPr="00192DB8" w:rsidRDefault="00192DB8" w:rsidP="00192D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F2FD0" w:rsidRPr="00C810F5" w:rsidRDefault="00C810F5" w:rsidP="006368E6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</w:t>
            </w:r>
            <w:r w:rsidR="0063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344BF" w:rsidRPr="00746D92" w:rsidTr="005E74A4">
        <w:tc>
          <w:tcPr>
            <w:tcW w:w="9712" w:type="dxa"/>
            <w:vAlign w:val="center"/>
          </w:tcPr>
          <w:p w:rsidR="006344BF" w:rsidRPr="00746D92" w:rsidRDefault="006344BF" w:rsidP="001462E9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6344BF" w:rsidRDefault="006344BF" w:rsidP="001462E9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46D92">
        <w:rPr>
          <w:rFonts w:ascii="Times New Roman" w:hAnsi="Times New Roman" w:cs="Times New Roman"/>
          <w:b/>
          <w:i/>
          <w:sz w:val="28"/>
          <w:szCs w:val="28"/>
        </w:rPr>
        <w:t>Номінація</w:t>
      </w:r>
      <w:proofErr w:type="spellEnd"/>
      <w:r w:rsidRPr="00746D9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64B92" w:rsidRPr="00764B9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Можливості застосування електронних освітніх ресурсі</w:t>
      </w:r>
      <w:proofErr w:type="gramStart"/>
      <w:r w:rsidR="00764B92" w:rsidRPr="00764B92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 w:rsidR="00764B92" w:rsidRPr="00764B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навчально-виховному процесі</w:t>
      </w:r>
      <w:r w:rsidRPr="00746D9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923" w:type="dxa"/>
        <w:tblInd w:w="-34" w:type="dxa"/>
        <w:tblLook w:val="00A0"/>
      </w:tblPr>
      <w:tblGrid>
        <w:gridCol w:w="3544"/>
        <w:gridCol w:w="6379"/>
      </w:tblGrid>
      <w:tr w:rsidR="005434E1" w:rsidRPr="002A37D3" w:rsidTr="00484AD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84AD6" w:rsidRDefault="005434E1" w:rsidP="008348E8">
            <w:pPr>
              <w:widowControl w:val="0"/>
              <w:spacing w:after="0"/>
              <w:ind w:left="3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84AD6">
              <w:rPr>
                <w:rFonts w:ascii="Times New Roman" w:hAnsi="Times New Roman" w:cs="Times New Roman"/>
                <w:sz w:val="28"/>
                <w:szCs w:val="28"/>
              </w:rPr>
              <w:t xml:space="preserve">Бузько </w:t>
            </w:r>
          </w:p>
          <w:p w:rsidR="005434E1" w:rsidRPr="00484AD6" w:rsidRDefault="005434E1" w:rsidP="008348E8">
            <w:pPr>
              <w:widowControl w:val="0"/>
              <w:spacing w:after="0"/>
              <w:ind w:left="34"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84AD6" w:rsidRDefault="005434E1" w:rsidP="008348E8">
            <w:pPr>
              <w:pStyle w:val="a3"/>
              <w:widowControl w:val="0"/>
              <w:spacing w:after="0"/>
              <w:ind w:left="34"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фізики комунального закладу "Навчально-виховне 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єднання № 6 "Спеціалізована загальноосвітня школа 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III ступенів, центр естетичного виховання "Натхнення" Кіровоградської міської ради Кіровоградської області"</w:t>
            </w:r>
          </w:p>
        </w:tc>
      </w:tr>
      <w:tr w:rsidR="005434E1" w:rsidRPr="002A37D3" w:rsidTr="00484AD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84AD6" w:rsidRDefault="005434E1" w:rsidP="004001A4">
            <w:pPr>
              <w:widowControl w:val="0"/>
              <w:spacing w:after="0"/>
              <w:ind w:left="3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84AD6">
              <w:rPr>
                <w:rFonts w:ascii="Times New Roman" w:hAnsi="Times New Roman" w:cs="Times New Roman"/>
                <w:sz w:val="28"/>
                <w:szCs w:val="28"/>
              </w:rPr>
              <w:t xml:space="preserve">Кваша </w:t>
            </w:r>
          </w:p>
          <w:p w:rsidR="005434E1" w:rsidRPr="00484AD6" w:rsidRDefault="005434E1" w:rsidP="004001A4">
            <w:pPr>
              <w:widowControl w:val="0"/>
              <w:spacing w:after="0"/>
              <w:ind w:left="34"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84AD6" w:rsidRDefault="005434E1" w:rsidP="001462E9">
            <w:pPr>
              <w:pStyle w:val="a3"/>
              <w:widowControl w:val="0"/>
              <w:spacing w:after="0"/>
              <w:ind w:left="34"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учитель математики та інформатики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Мартоніської</w:t>
            </w:r>
            <w:proofErr w:type="spellEnd"/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I-III ступенів </w:t>
            </w:r>
            <w:proofErr w:type="spellStart"/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Новомиргородської</w:t>
            </w:r>
            <w:proofErr w:type="spellEnd"/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</w:p>
        </w:tc>
      </w:tr>
      <w:tr w:rsidR="005434E1" w:rsidRPr="00484AD6" w:rsidTr="005434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84AD6" w:rsidRDefault="005434E1" w:rsidP="00FA2CD5">
            <w:pPr>
              <w:widowControl w:val="0"/>
              <w:spacing w:after="0"/>
              <w:ind w:left="34"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>Мітленко</w:t>
            </w:r>
            <w:proofErr w:type="spellEnd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E1" w:rsidRPr="00484AD6" w:rsidRDefault="005434E1" w:rsidP="00FA2CD5">
            <w:pPr>
              <w:widowControl w:val="0"/>
              <w:spacing w:after="0"/>
              <w:ind w:left="3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84AD6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484AD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84AD6" w:rsidRDefault="005434E1" w:rsidP="00FA2CD5">
            <w:pPr>
              <w:pStyle w:val="a3"/>
              <w:widowControl w:val="0"/>
              <w:spacing w:after="0"/>
              <w:ind w:left="34"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роботи, учитель фізики та інформатики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>Новопразького</w:t>
            </w:r>
            <w:proofErr w:type="spellEnd"/>
            <w:r w:rsidRPr="00484A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Олександрійської районної ради Кіровоградської області</w:t>
            </w:r>
          </w:p>
        </w:tc>
      </w:tr>
    </w:tbl>
    <w:p w:rsidR="000C4D69" w:rsidRDefault="000C4D69" w:rsidP="00E857D8">
      <w:pPr>
        <w:ind w:right="-2"/>
        <w:rPr>
          <w:lang w:val="uk-UA"/>
        </w:rPr>
      </w:pPr>
    </w:p>
    <w:p w:rsidR="00F41F37" w:rsidRDefault="00F41F37" w:rsidP="00764B92">
      <w:pPr>
        <w:widowControl w:val="0"/>
        <w:spacing w:line="240" w:lineRule="auto"/>
        <w:ind w:right="-2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46D92">
        <w:rPr>
          <w:rFonts w:ascii="Times New Roman" w:hAnsi="Times New Roman" w:cs="Times New Roman"/>
          <w:b/>
          <w:i/>
          <w:sz w:val="28"/>
          <w:szCs w:val="28"/>
        </w:rPr>
        <w:t>Номінація</w:t>
      </w:r>
      <w:proofErr w:type="spellEnd"/>
      <w:r w:rsidRPr="00746D9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64B92" w:rsidRPr="00764B9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аспекти розробки власних електронних освітніх ресурсі</w:t>
      </w:r>
      <w:proofErr w:type="gramStart"/>
      <w:r w:rsidR="00764B92" w:rsidRPr="00764B92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 w:rsidRPr="00746D9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62E9" w:rsidRPr="001462E9" w:rsidRDefault="001462E9" w:rsidP="00764B92">
      <w:pPr>
        <w:widowControl w:val="0"/>
        <w:spacing w:line="240" w:lineRule="auto"/>
        <w:ind w:right="-2"/>
        <w:contextualSpacing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9923" w:type="dxa"/>
        <w:tblInd w:w="-34" w:type="dxa"/>
        <w:tblLook w:val="00A0"/>
      </w:tblPr>
      <w:tblGrid>
        <w:gridCol w:w="3544"/>
        <w:gridCol w:w="6379"/>
      </w:tblGrid>
      <w:tr w:rsidR="007A36D0" w:rsidRPr="00900715" w:rsidTr="001462E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9872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Бібік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36D0" w:rsidRPr="001462E9" w:rsidRDefault="007A36D0" w:rsidP="009872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Станіславівна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E20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історії </w:t>
            </w:r>
            <w:r w:rsidR="00E20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авчально-виховного комплексу "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Бобринецька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- загальноосвітня школа </w:t>
            </w: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I-III ступенів № 1" 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Бобринецької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</w:p>
        </w:tc>
      </w:tr>
      <w:tr w:rsidR="007A36D0" w:rsidRPr="00900715" w:rsidTr="001462E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D91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Гичко Олександр Миколайович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E20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історії </w:t>
            </w:r>
            <w:r w:rsidR="00E20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авчально-виховного комплексу "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Бобринецька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- загальноосвітня школа </w:t>
            </w: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I-III ступенів №1" 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Бобринецької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</w:p>
        </w:tc>
      </w:tr>
      <w:tr w:rsidR="007A36D0" w:rsidRPr="00900715" w:rsidTr="001462E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AA57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Гончарук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36D0" w:rsidRPr="001462E9" w:rsidRDefault="007A36D0" w:rsidP="00AA57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Дмитрович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1367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хімії та інформатики 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Новостародубської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I-III ступенів 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</w:p>
        </w:tc>
      </w:tr>
      <w:tr w:rsidR="007A36D0" w:rsidRPr="00900715" w:rsidTr="001462E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A100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Різанов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Станіславович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D0" w:rsidRPr="001462E9" w:rsidRDefault="007A36D0" w:rsidP="00E20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</w:t>
            </w:r>
            <w:r w:rsidR="00E20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авчально-виховного комплексу "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Бобринецька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- загальноосвітня школа </w:t>
            </w:r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I-III ступенів № 1" </w:t>
            </w:r>
            <w:proofErr w:type="spellStart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Бобринецької</w:t>
            </w:r>
            <w:proofErr w:type="spellEnd"/>
            <w:r w:rsidRPr="0014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</w:p>
        </w:tc>
      </w:tr>
    </w:tbl>
    <w:p w:rsidR="00F41F37" w:rsidRPr="00F41F37" w:rsidRDefault="00F41F37" w:rsidP="00192DB8">
      <w:pPr>
        <w:ind w:right="-2"/>
        <w:rPr>
          <w:lang w:val="uk-UA"/>
        </w:rPr>
      </w:pPr>
    </w:p>
    <w:sectPr w:rsidR="00F41F37" w:rsidRPr="00F41F37" w:rsidSect="00192DB8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4E2"/>
    <w:multiLevelType w:val="hybridMultilevel"/>
    <w:tmpl w:val="BD002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8210C"/>
    <w:multiLevelType w:val="hybridMultilevel"/>
    <w:tmpl w:val="3D80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73D"/>
    <w:multiLevelType w:val="hybridMultilevel"/>
    <w:tmpl w:val="1C0C73F4"/>
    <w:lvl w:ilvl="0" w:tplc="08FA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1D14"/>
    <w:multiLevelType w:val="hybridMultilevel"/>
    <w:tmpl w:val="9DB6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3D96"/>
    <w:multiLevelType w:val="hybridMultilevel"/>
    <w:tmpl w:val="3D80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CB4"/>
    <w:multiLevelType w:val="multilevel"/>
    <w:tmpl w:val="D006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Theme="minorEastAsia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Theme="minorHAnsi" w:eastAsiaTheme="minorEastAsia" w:hAnsiTheme="minorHAnsi"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Theme="minorHAnsi" w:eastAsiaTheme="minorEastAsia" w:hAnsiTheme="minorHAnsi"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Theme="minorHAnsi" w:eastAsiaTheme="minorEastAsia" w:hAnsiTheme="minorHAnsi"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Theme="minorHAnsi" w:eastAsiaTheme="minorEastAsia" w:hAnsiTheme="minorHAnsi"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Theme="minorHAnsi" w:eastAsiaTheme="minorEastAsia" w:hAnsiTheme="minorHAnsi"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Theme="minorHAnsi" w:eastAsiaTheme="minorEastAsia" w:hAnsiTheme="minorHAnsi"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Theme="minorHAnsi" w:eastAsiaTheme="minorEastAsia" w:hAnsiTheme="minorHAnsi" w:cstheme="minorBidi" w:hint="default"/>
        <w:color w:val="000000"/>
      </w:rPr>
    </w:lvl>
  </w:abstractNum>
  <w:abstractNum w:abstractNumId="6">
    <w:nsid w:val="42A91D80"/>
    <w:multiLevelType w:val="hybridMultilevel"/>
    <w:tmpl w:val="7A8E3DA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256267"/>
    <w:multiLevelType w:val="hybridMultilevel"/>
    <w:tmpl w:val="9DB6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3AAA"/>
    <w:multiLevelType w:val="hybridMultilevel"/>
    <w:tmpl w:val="9DB6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93E5B"/>
    <w:multiLevelType w:val="hybridMultilevel"/>
    <w:tmpl w:val="C9CA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E76F8"/>
    <w:multiLevelType w:val="hybridMultilevel"/>
    <w:tmpl w:val="AD2ABA36"/>
    <w:lvl w:ilvl="0" w:tplc="C07493DA">
      <w:start w:val="1"/>
      <w:numFmt w:val="bullet"/>
      <w:lvlText w:val="-"/>
      <w:lvlJc w:val="left"/>
      <w:pPr>
        <w:ind w:left="3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1">
    <w:nsid w:val="6F067E6E"/>
    <w:multiLevelType w:val="hybridMultilevel"/>
    <w:tmpl w:val="37C84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B306B"/>
    <w:multiLevelType w:val="hybridMultilevel"/>
    <w:tmpl w:val="54EC4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D089A"/>
    <w:multiLevelType w:val="hybridMultilevel"/>
    <w:tmpl w:val="EAAAFB5E"/>
    <w:lvl w:ilvl="0" w:tplc="68C4B8B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79B389A"/>
    <w:multiLevelType w:val="hybridMultilevel"/>
    <w:tmpl w:val="3F1E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682F"/>
    <w:multiLevelType w:val="hybridMultilevel"/>
    <w:tmpl w:val="16865620"/>
    <w:lvl w:ilvl="0" w:tplc="F1004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D0"/>
    <w:rsid w:val="00017A7F"/>
    <w:rsid w:val="000215EC"/>
    <w:rsid w:val="00057386"/>
    <w:rsid w:val="000C4D69"/>
    <w:rsid w:val="000E1F3B"/>
    <w:rsid w:val="000F2FD0"/>
    <w:rsid w:val="001156B3"/>
    <w:rsid w:val="00115ED8"/>
    <w:rsid w:val="0013221B"/>
    <w:rsid w:val="0013282D"/>
    <w:rsid w:val="001462E9"/>
    <w:rsid w:val="00192DB8"/>
    <w:rsid w:val="001F394C"/>
    <w:rsid w:val="001F4A24"/>
    <w:rsid w:val="00203448"/>
    <w:rsid w:val="00296659"/>
    <w:rsid w:val="002B41DD"/>
    <w:rsid w:val="002E25E8"/>
    <w:rsid w:val="0035317B"/>
    <w:rsid w:val="003567CD"/>
    <w:rsid w:val="003903EC"/>
    <w:rsid w:val="00397E57"/>
    <w:rsid w:val="003A23C7"/>
    <w:rsid w:val="003B1784"/>
    <w:rsid w:val="003B6AB8"/>
    <w:rsid w:val="003D7E21"/>
    <w:rsid w:val="004001A4"/>
    <w:rsid w:val="00406980"/>
    <w:rsid w:val="00410E9A"/>
    <w:rsid w:val="00426D29"/>
    <w:rsid w:val="00437DD0"/>
    <w:rsid w:val="00480CC4"/>
    <w:rsid w:val="00484AD6"/>
    <w:rsid w:val="004C18F4"/>
    <w:rsid w:val="00511AB6"/>
    <w:rsid w:val="0051602C"/>
    <w:rsid w:val="005434E1"/>
    <w:rsid w:val="00570344"/>
    <w:rsid w:val="00584C66"/>
    <w:rsid w:val="005B2098"/>
    <w:rsid w:val="005C76BF"/>
    <w:rsid w:val="00615A7A"/>
    <w:rsid w:val="00615E45"/>
    <w:rsid w:val="006240D9"/>
    <w:rsid w:val="006344BF"/>
    <w:rsid w:val="00635D94"/>
    <w:rsid w:val="006368E6"/>
    <w:rsid w:val="006466E3"/>
    <w:rsid w:val="00647808"/>
    <w:rsid w:val="00657910"/>
    <w:rsid w:val="00661533"/>
    <w:rsid w:val="006628A7"/>
    <w:rsid w:val="00667A99"/>
    <w:rsid w:val="00673B23"/>
    <w:rsid w:val="00685073"/>
    <w:rsid w:val="006D0518"/>
    <w:rsid w:val="006D32E1"/>
    <w:rsid w:val="007225F6"/>
    <w:rsid w:val="00734271"/>
    <w:rsid w:val="00764B92"/>
    <w:rsid w:val="0078603D"/>
    <w:rsid w:val="00791B50"/>
    <w:rsid w:val="007A36D0"/>
    <w:rsid w:val="007C4E60"/>
    <w:rsid w:val="007D0514"/>
    <w:rsid w:val="007E33BE"/>
    <w:rsid w:val="008245CC"/>
    <w:rsid w:val="00851C68"/>
    <w:rsid w:val="00873C4D"/>
    <w:rsid w:val="00885880"/>
    <w:rsid w:val="008A22C4"/>
    <w:rsid w:val="008B0692"/>
    <w:rsid w:val="008F2E3B"/>
    <w:rsid w:val="008F5F8C"/>
    <w:rsid w:val="00900715"/>
    <w:rsid w:val="00924F1F"/>
    <w:rsid w:val="00934183"/>
    <w:rsid w:val="009408A4"/>
    <w:rsid w:val="00947CDE"/>
    <w:rsid w:val="00960A03"/>
    <w:rsid w:val="0097674D"/>
    <w:rsid w:val="009872B4"/>
    <w:rsid w:val="009B4338"/>
    <w:rsid w:val="009E533E"/>
    <w:rsid w:val="00A100C9"/>
    <w:rsid w:val="00A10685"/>
    <w:rsid w:val="00A80F07"/>
    <w:rsid w:val="00AA14D5"/>
    <w:rsid w:val="00AA570F"/>
    <w:rsid w:val="00AF03FD"/>
    <w:rsid w:val="00AF41A2"/>
    <w:rsid w:val="00B5307E"/>
    <w:rsid w:val="00B94352"/>
    <w:rsid w:val="00BB733C"/>
    <w:rsid w:val="00BC269E"/>
    <w:rsid w:val="00BE7DD2"/>
    <w:rsid w:val="00C0608F"/>
    <w:rsid w:val="00C810F5"/>
    <w:rsid w:val="00C93BF2"/>
    <w:rsid w:val="00C957F2"/>
    <w:rsid w:val="00D26A2F"/>
    <w:rsid w:val="00E0667F"/>
    <w:rsid w:val="00E12E1C"/>
    <w:rsid w:val="00E209EC"/>
    <w:rsid w:val="00E6604B"/>
    <w:rsid w:val="00E857D8"/>
    <w:rsid w:val="00EB0747"/>
    <w:rsid w:val="00F25523"/>
    <w:rsid w:val="00F41F37"/>
    <w:rsid w:val="00F95116"/>
    <w:rsid w:val="00FA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D0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6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2FD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Body Text"/>
    <w:basedOn w:val="a"/>
    <w:link w:val="a5"/>
    <w:rsid w:val="000F2F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0F2F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0pt">
    <w:name w:val="Основной текст + Интервал 0 pt"/>
    <w:basedOn w:val="a0"/>
    <w:uiPriority w:val="99"/>
    <w:rsid w:val="000F2FD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styleId="a6">
    <w:name w:val="Hyperlink"/>
    <w:basedOn w:val="a0"/>
    <w:uiPriority w:val="99"/>
    <w:unhideWhenUsed/>
    <w:rsid w:val="0078603D"/>
    <w:rPr>
      <w:color w:val="0000FF"/>
      <w:u w:val="single"/>
    </w:rPr>
  </w:style>
  <w:style w:type="table" w:styleId="a7">
    <w:name w:val="Table Grid"/>
    <w:basedOn w:val="a1"/>
    <w:uiPriority w:val="59"/>
    <w:rsid w:val="009B4338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koippo.kr.u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15E6-920A-4A04-B5F4-D5AB4848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140</cp:revision>
  <cp:lastPrinted>2014-08-19T11:30:00Z</cp:lastPrinted>
  <dcterms:created xsi:type="dcterms:W3CDTF">2014-08-14T05:38:00Z</dcterms:created>
  <dcterms:modified xsi:type="dcterms:W3CDTF">2014-08-28T12:27:00Z</dcterms:modified>
</cp:coreProperties>
</file>